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766DC" wp14:editId="7A61FCFB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C12407" w:rsidRPr="00C12407">
        <w:rPr>
          <w:rFonts w:ascii="微软雅黑" w:eastAsia="微软雅黑" w:hAnsi="微软雅黑" w:hint="eastAsia"/>
          <w:sz w:val="52"/>
          <w:szCs w:val="52"/>
        </w:rPr>
        <w:t>不完全投影数据CT图像重建方法研究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C12407">
        <w:rPr>
          <w:rFonts w:ascii="微软雅黑" w:eastAsia="微软雅黑" w:hAnsi="微软雅黑" w:hint="eastAsia"/>
          <w:sz w:val="52"/>
          <w:szCs w:val="52"/>
        </w:rPr>
        <w:t>徐金秋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数学</w:t>
      </w:r>
      <w:r w:rsidR="0070248C">
        <w:rPr>
          <w:rFonts w:ascii="微软雅黑" w:eastAsia="微软雅黑" w:hAnsi="微软雅黑"/>
          <w:sz w:val="52"/>
          <w:szCs w:val="52"/>
        </w:rPr>
        <w:t>与信息技术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proofErr w:type="gramStart"/>
      <w:r w:rsidR="00C12407">
        <w:rPr>
          <w:rFonts w:ascii="微软雅黑" w:eastAsia="微软雅黑" w:hAnsi="微软雅黑" w:hint="eastAsia"/>
          <w:sz w:val="52"/>
          <w:szCs w:val="52"/>
        </w:rPr>
        <w:t>张朋</w:t>
      </w:r>
      <w:proofErr w:type="gramEnd"/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C12407">
        <w:rPr>
          <w:rFonts w:ascii="微软雅黑" w:eastAsia="微软雅黑" w:hAnsi="微软雅黑"/>
          <w:sz w:val="52"/>
          <w:szCs w:val="52"/>
        </w:rPr>
        <w:t>9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C12407">
        <w:rPr>
          <w:rFonts w:ascii="微软雅黑" w:eastAsia="微软雅黑" w:hAnsi="微软雅黑"/>
          <w:sz w:val="52"/>
          <w:szCs w:val="52"/>
        </w:rPr>
        <w:t>5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="00C12407">
        <w:rPr>
          <w:rFonts w:ascii="微软雅黑" w:eastAsia="微软雅黑" w:hAnsi="微软雅黑" w:hint="eastAsia"/>
          <w:sz w:val="52"/>
          <w:szCs w:val="52"/>
        </w:rPr>
        <w:t>2</w:t>
      </w:r>
      <w:r w:rsidR="00C12407">
        <w:rPr>
          <w:rFonts w:ascii="微软雅黑" w:eastAsia="微软雅黑" w:hAnsi="微软雅黑"/>
          <w:sz w:val="52"/>
          <w:szCs w:val="52"/>
        </w:rPr>
        <w:t>1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C12407">
        <w:rPr>
          <w:rFonts w:ascii="微软雅黑" w:eastAsia="微软雅黑" w:hAnsi="微软雅黑" w:hint="eastAsia"/>
          <w:sz w:val="52"/>
          <w:szCs w:val="52"/>
        </w:rPr>
        <w:t>二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Pr="00544135">
        <w:rPr>
          <w:rFonts w:ascii="微软雅黑" w:eastAsia="微软雅黑" w:hAnsi="微软雅黑" w:hint="eastAsia"/>
          <w:sz w:val="52"/>
          <w:szCs w:val="52"/>
        </w:rPr>
        <w:t>上午9:</w:t>
      </w:r>
      <w:r w:rsidR="00C12407">
        <w:rPr>
          <w:rFonts w:ascii="微软雅黑" w:eastAsia="微软雅黑" w:hAnsi="微软雅黑"/>
          <w:sz w:val="52"/>
          <w:szCs w:val="52"/>
        </w:rPr>
        <w:t>3</w:t>
      </w:r>
      <w:r w:rsidRPr="00544135">
        <w:rPr>
          <w:rFonts w:ascii="微软雅黑" w:eastAsia="微软雅黑" w:hAnsi="微软雅黑" w:hint="eastAsia"/>
          <w:sz w:val="52"/>
          <w:szCs w:val="52"/>
        </w:rPr>
        <w:t>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Pr="00544135"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C12407">
        <w:rPr>
          <w:rFonts w:ascii="微软雅黑" w:eastAsia="微软雅黑" w:hAnsi="微软雅黑" w:hint="eastAsia"/>
          <w:sz w:val="52"/>
          <w:szCs w:val="52"/>
        </w:rPr>
        <w:t>2号教学楼</w:t>
      </w:r>
      <w:r w:rsidR="00696803">
        <w:rPr>
          <w:rFonts w:ascii="微软雅黑" w:eastAsia="微软雅黑" w:hAnsi="微软雅黑" w:hint="eastAsia"/>
          <w:sz w:val="52"/>
          <w:szCs w:val="52"/>
        </w:rPr>
        <w:t>5</w:t>
      </w:r>
      <w:r w:rsidR="00696803">
        <w:rPr>
          <w:rFonts w:ascii="微软雅黑" w:eastAsia="微软雅黑" w:hAnsi="微软雅黑"/>
          <w:sz w:val="52"/>
          <w:szCs w:val="52"/>
        </w:rPr>
        <w:t>08</w:t>
      </w:r>
      <w:bookmarkStart w:id="0" w:name="_GoBack"/>
      <w:bookmarkEnd w:id="0"/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5D0BA0">
        <w:rPr>
          <w:rFonts w:ascii="微软雅黑" w:eastAsia="微软雅黑" w:hAnsi="微软雅黑" w:hint="eastAsia"/>
          <w:sz w:val="52"/>
          <w:szCs w:val="52"/>
        </w:rPr>
        <w:t>姜明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70248C">
        <w:rPr>
          <w:rFonts w:ascii="微软雅黑" w:eastAsia="微软雅黑" w:hAnsi="微软雅黑" w:hint="eastAsia"/>
          <w:sz w:val="52"/>
          <w:szCs w:val="52"/>
        </w:rPr>
        <w:t>北京</w:t>
      </w:r>
      <w:r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544135" w:rsidRDefault="005D0BA0" w:rsidP="00544135">
      <w:pPr>
        <w:spacing w:line="360" w:lineRule="auto"/>
        <w:ind w:firstLineChars="200" w:firstLine="1040"/>
        <w:rPr>
          <w:rFonts w:ascii="微软雅黑" w:eastAsia="微软雅黑" w:hAnsi="微软雅黑"/>
          <w:b/>
          <w:color w:val="000000"/>
          <w:sz w:val="52"/>
          <w:szCs w:val="52"/>
        </w:rPr>
      </w:pPr>
      <w:r w:rsidRPr="005D0BA0">
        <w:rPr>
          <w:rFonts w:ascii="微软雅黑" w:eastAsia="微软雅黑" w:hAnsi="微软雅黑" w:hint="eastAsia"/>
          <w:sz w:val="52"/>
          <w:szCs w:val="52"/>
        </w:rPr>
        <w:t>吕科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 w:rsidR="0070248C" w:rsidRP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中</w:t>
      </w:r>
      <w:r w:rsid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国</w:t>
      </w:r>
      <w:r w:rsidR="0070248C" w:rsidRP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科</w:t>
      </w:r>
      <w:r w:rsid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学</w:t>
      </w:r>
      <w:r w:rsidR="0070248C" w:rsidRPr="0070248C">
        <w:rPr>
          <w:rFonts w:ascii="微软雅黑" w:eastAsia="微软雅黑" w:hAnsi="微软雅黑"/>
          <w:color w:val="000000" w:themeColor="text1"/>
          <w:sz w:val="52"/>
          <w:szCs w:val="52"/>
        </w:rPr>
        <w:t>院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5D0BA0" w:rsidP="00544135">
      <w:pPr>
        <w:ind w:firstLine="105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邱钧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北京信息科技大学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216EBA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proofErr w:type="gramStart"/>
      <w:r>
        <w:rPr>
          <w:rFonts w:ascii="微软雅黑" w:eastAsia="微软雅黑" w:hAnsi="微软雅黑" w:hint="eastAsia"/>
          <w:sz w:val="52"/>
          <w:szCs w:val="52"/>
        </w:rPr>
        <w:t>渠刚荣</w:t>
      </w:r>
      <w:proofErr w:type="gramEnd"/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北京交通大学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216EBA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216EBA">
        <w:rPr>
          <w:rFonts w:ascii="微软雅黑" w:eastAsia="微软雅黑" w:hAnsi="微软雅黑" w:hint="eastAsia"/>
          <w:sz w:val="52"/>
          <w:szCs w:val="52"/>
        </w:rPr>
        <w:t>杨建生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北京大学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53" w:rsidRDefault="00FC1B53" w:rsidP="00575C1E">
      <w:r>
        <w:separator/>
      </w:r>
    </w:p>
  </w:endnote>
  <w:endnote w:type="continuationSeparator" w:id="0">
    <w:p w:rsidR="00FC1B53" w:rsidRDefault="00FC1B53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53" w:rsidRDefault="00FC1B53" w:rsidP="00575C1E">
      <w:r>
        <w:separator/>
      </w:r>
    </w:p>
  </w:footnote>
  <w:footnote w:type="continuationSeparator" w:id="0">
    <w:p w:rsidR="00FC1B53" w:rsidRDefault="00FC1B53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B42"/>
    <w:rsid w:val="00216ABD"/>
    <w:rsid w:val="00216EBA"/>
    <w:rsid w:val="00244595"/>
    <w:rsid w:val="002A1F15"/>
    <w:rsid w:val="002F2084"/>
    <w:rsid w:val="004C4EEE"/>
    <w:rsid w:val="00544135"/>
    <w:rsid w:val="00551DED"/>
    <w:rsid w:val="00575C1E"/>
    <w:rsid w:val="005A1B42"/>
    <w:rsid w:val="005D0BA0"/>
    <w:rsid w:val="00696803"/>
    <w:rsid w:val="0070248C"/>
    <w:rsid w:val="00A96636"/>
    <w:rsid w:val="00C12407"/>
    <w:rsid w:val="00EB6386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15EBD"/>
  <w15:docId w15:val="{2CAAB7B4-D5F6-46A7-8825-7BBBD285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5C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184</Characters>
  <Application>Microsoft Office Word</Application>
  <DocSecurity>0</DocSecurity>
  <Lines>1</Lines>
  <Paragraphs>1</Paragraphs>
  <ScaleCrop>false</ScaleCrop>
  <Company>P R C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xu jinqiu</cp:lastModifiedBy>
  <cp:revision>8</cp:revision>
  <dcterms:created xsi:type="dcterms:W3CDTF">2018-03-16T02:11:00Z</dcterms:created>
  <dcterms:modified xsi:type="dcterms:W3CDTF">2019-05-08T09:33:00Z</dcterms:modified>
</cp:coreProperties>
</file>